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B018" w14:textId="77777777" w:rsidR="0018179E" w:rsidRPr="009A7C1F" w:rsidRDefault="0018179E" w:rsidP="009A7C1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7C1F">
        <w:rPr>
          <w:rFonts w:ascii="Arial" w:hAnsi="Arial" w:cs="Arial"/>
          <w:sz w:val="20"/>
          <w:szCs w:val="20"/>
        </w:rPr>
        <w:t>Tisková zpráva</w:t>
      </w:r>
    </w:p>
    <w:p w14:paraId="3CAE7425" w14:textId="77777777" w:rsidR="009A7C1F" w:rsidRPr="009A7C1F" w:rsidRDefault="009A7C1F" w:rsidP="009A7C1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19A5A65" w14:textId="1FB49618" w:rsidR="0018179E" w:rsidRPr="009A7C1F" w:rsidRDefault="0018179E" w:rsidP="009A7C1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A7C1F">
        <w:rPr>
          <w:rFonts w:ascii="Arial" w:hAnsi="Arial" w:cs="Arial"/>
          <w:b/>
          <w:bCs/>
        </w:rPr>
        <w:t>Revoluce</w:t>
      </w:r>
      <w:r w:rsidR="00193C93" w:rsidRPr="009A7C1F">
        <w:rPr>
          <w:rFonts w:ascii="Arial" w:hAnsi="Arial" w:cs="Arial"/>
          <w:b/>
          <w:bCs/>
        </w:rPr>
        <w:t xml:space="preserve"> na poli zadávání</w:t>
      </w:r>
      <w:r w:rsidRPr="009A7C1F">
        <w:rPr>
          <w:rFonts w:ascii="Arial" w:hAnsi="Arial" w:cs="Arial"/>
          <w:b/>
          <w:bCs/>
        </w:rPr>
        <w:t xml:space="preserve"> reklamních tendrů </w:t>
      </w:r>
      <w:r w:rsidR="00193C93" w:rsidRPr="009A7C1F">
        <w:rPr>
          <w:rFonts w:ascii="Arial" w:hAnsi="Arial" w:cs="Arial"/>
          <w:b/>
          <w:bCs/>
        </w:rPr>
        <w:t xml:space="preserve">v ČR </w:t>
      </w:r>
      <w:r w:rsidRPr="009A7C1F">
        <w:rPr>
          <w:rFonts w:ascii="Arial" w:hAnsi="Arial" w:cs="Arial"/>
          <w:b/>
          <w:bCs/>
        </w:rPr>
        <w:t>startuje v lednu 2025</w:t>
      </w:r>
      <w:r w:rsidR="00193C93" w:rsidRPr="009A7C1F">
        <w:rPr>
          <w:rFonts w:ascii="Arial" w:hAnsi="Arial" w:cs="Arial"/>
          <w:b/>
          <w:bCs/>
        </w:rPr>
        <w:t xml:space="preserve"> </w:t>
      </w:r>
      <w:r w:rsidR="00193C93" w:rsidRPr="009A7C1F">
        <w:rPr>
          <w:rFonts w:ascii="Arial" w:hAnsi="Arial" w:cs="Arial"/>
          <w:b/>
          <w:bCs/>
        </w:rPr>
        <w:br/>
        <w:t xml:space="preserve">s podporou </w:t>
      </w:r>
      <w:r w:rsidR="00981B75">
        <w:rPr>
          <w:rFonts w:ascii="Arial" w:hAnsi="Arial" w:cs="Arial"/>
          <w:b/>
          <w:bCs/>
        </w:rPr>
        <w:t>téměř 100</w:t>
      </w:r>
      <w:r w:rsidR="00193C93" w:rsidRPr="009A7C1F">
        <w:rPr>
          <w:rFonts w:ascii="Arial" w:hAnsi="Arial" w:cs="Arial"/>
          <w:b/>
          <w:bCs/>
        </w:rPr>
        <w:t xml:space="preserve"> režisérů a produkcí</w:t>
      </w:r>
    </w:p>
    <w:p w14:paraId="291C43E3" w14:textId="77777777" w:rsidR="009A7C1F" w:rsidRPr="009A7C1F" w:rsidRDefault="009A7C1F" w:rsidP="009A7C1F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198A87B8" w14:textId="3FACC97E" w:rsidR="0018179E" w:rsidRPr="009A7C1F" w:rsidRDefault="0018179E" w:rsidP="009A7C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7C1F">
        <w:rPr>
          <w:rFonts w:ascii="Arial" w:hAnsi="Arial" w:cs="Arial"/>
          <w:sz w:val="20"/>
          <w:szCs w:val="20"/>
        </w:rPr>
        <w:t xml:space="preserve">V červnu podepsané </w:t>
      </w:r>
      <w:r w:rsidRPr="009A7C1F">
        <w:rPr>
          <w:rFonts w:ascii="Arial" w:hAnsi="Arial" w:cs="Arial"/>
          <w:b/>
          <w:bCs/>
          <w:sz w:val="20"/>
          <w:szCs w:val="20"/>
        </w:rPr>
        <w:t>Memorandum o férových podmínkách při zadávání tendru na výběr režiséra a produkce pro výrobu reklamního spotu</w:t>
      </w:r>
      <w:r w:rsidRPr="009A7C1F">
        <w:rPr>
          <w:rFonts w:ascii="Arial" w:hAnsi="Arial" w:cs="Arial"/>
          <w:sz w:val="20"/>
          <w:szCs w:val="20"/>
        </w:rPr>
        <w:t xml:space="preserve"> vzešlé z iniciativy </w:t>
      </w:r>
      <w:r w:rsidRPr="009A7C1F">
        <w:rPr>
          <w:rFonts w:ascii="Arial" w:hAnsi="Arial" w:cs="Arial"/>
          <w:b/>
          <w:bCs/>
          <w:sz w:val="20"/>
          <w:szCs w:val="20"/>
        </w:rPr>
        <w:t>Asociace producentů v audiovizi (APA)</w:t>
      </w:r>
      <w:r w:rsidRPr="009A7C1F">
        <w:rPr>
          <w:rFonts w:ascii="Arial" w:hAnsi="Arial" w:cs="Arial"/>
          <w:sz w:val="20"/>
          <w:szCs w:val="20"/>
        </w:rPr>
        <w:t xml:space="preserve"> vejde v </w:t>
      </w:r>
      <w:r w:rsidRPr="009A7C1F">
        <w:rPr>
          <w:rFonts w:ascii="Arial" w:hAnsi="Arial" w:cs="Arial"/>
          <w:b/>
          <w:bCs/>
          <w:sz w:val="20"/>
          <w:szCs w:val="20"/>
        </w:rPr>
        <w:t>účinnost 1. ledna 2025</w:t>
      </w:r>
      <w:r w:rsidRPr="009A7C1F">
        <w:rPr>
          <w:rFonts w:ascii="Arial" w:hAnsi="Arial" w:cs="Arial"/>
          <w:sz w:val="20"/>
          <w:szCs w:val="20"/>
        </w:rPr>
        <w:t>. K</w:t>
      </w:r>
      <w:r w:rsidR="00193C93" w:rsidRPr="009A7C1F">
        <w:rPr>
          <w:rFonts w:ascii="Arial" w:hAnsi="Arial" w:cs="Arial"/>
          <w:sz w:val="20"/>
          <w:szCs w:val="20"/>
        </w:rPr>
        <w:t> počátku prosince 2024</w:t>
      </w:r>
      <w:r w:rsidRPr="009A7C1F">
        <w:rPr>
          <w:rFonts w:ascii="Arial" w:hAnsi="Arial" w:cs="Arial"/>
          <w:sz w:val="20"/>
          <w:szCs w:val="20"/>
        </w:rPr>
        <w:t xml:space="preserve"> jej podepsalo </w:t>
      </w:r>
      <w:r w:rsidR="00981B75">
        <w:rPr>
          <w:rFonts w:ascii="Arial" w:hAnsi="Arial" w:cs="Arial"/>
          <w:sz w:val="20"/>
          <w:szCs w:val="20"/>
        </w:rPr>
        <w:t>98</w:t>
      </w:r>
      <w:r w:rsidR="00FB33A3">
        <w:rPr>
          <w:rFonts w:ascii="Arial" w:hAnsi="Arial" w:cs="Arial"/>
          <w:sz w:val="20"/>
          <w:szCs w:val="20"/>
        </w:rPr>
        <w:t xml:space="preserve"> </w:t>
      </w:r>
      <w:r w:rsidRPr="009A7C1F">
        <w:rPr>
          <w:rFonts w:ascii="Arial" w:hAnsi="Arial" w:cs="Arial"/>
          <w:sz w:val="20"/>
          <w:szCs w:val="20"/>
        </w:rPr>
        <w:t xml:space="preserve">reklamních produkcí a režisérů na českém trhu. Po sousedním </w:t>
      </w:r>
      <w:r w:rsidRPr="009A7C1F">
        <w:rPr>
          <w:rFonts w:ascii="Arial" w:hAnsi="Arial" w:cs="Arial"/>
          <w:b/>
          <w:bCs/>
          <w:sz w:val="20"/>
          <w:szCs w:val="20"/>
        </w:rPr>
        <w:t>Německu</w:t>
      </w:r>
      <w:r w:rsidRPr="009A7C1F">
        <w:rPr>
          <w:rFonts w:ascii="Arial" w:hAnsi="Arial" w:cs="Arial"/>
          <w:sz w:val="20"/>
          <w:szCs w:val="20"/>
        </w:rPr>
        <w:t>, kde férové</w:t>
      </w:r>
      <w:r w:rsidR="00FB33A3">
        <w:rPr>
          <w:rFonts w:ascii="Arial" w:hAnsi="Arial" w:cs="Arial"/>
          <w:sz w:val="20"/>
          <w:szCs w:val="20"/>
        </w:rPr>
        <w:t xml:space="preserve"> a zpoplatněné</w:t>
      </w:r>
      <w:r w:rsidRPr="009A7C1F">
        <w:rPr>
          <w:rFonts w:ascii="Arial" w:hAnsi="Arial" w:cs="Arial"/>
          <w:sz w:val="20"/>
          <w:szCs w:val="20"/>
        </w:rPr>
        <w:t xml:space="preserve"> tendrování vešlo v platnost už v lednu </w:t>
      </w:r>
      <w:r w:rsidR="00193C93" w:rsidRPr="009A7C1F">
        <w:rPr>
          <w:rFonts w:ascii="Arial" w:hAnsi="Arial" w:cs="Arial"/>
          <w:sz w:val="20"/>
          <w:szCs w:val="20"/>
        </w:rPr>
        <w:t>tohoto roku</w:t>
      </w:r>
      <w:r w:rsidRPr="009A7C1F">
        <w:rPr>
          <w:rFonts w:ascii="Arial" w:hAnsi="Arial" w:cs="Arial"/>
          <w:sz w:val="20"/>
          <w:szCs w:val="20"/>
        </w:rPr>
        <w:t xml:space="preserve">, je Česká republika další evropskou zemí, v níž dochází k modernizaci procesu zadávání a získávání reklamních zakázek. </w:t>
      </w:r>
      <w:r w:rsidR="00193C93" w:rsidRPr="009A7C1F">
        <w:rPr>
          <w:rFonts w:ascii="Arial" w:hAnsi="Arial" w:cs="Arial"/>
          <w:sz w:val="20"/>
          <w:szCs w:val="20"/>
        </w:rPr>
        <w:t xml:space="preserve">Tento trend se právě chystá následovat </w:t>
      </w:r>
      <w:r w:rsidR="00193C93" w:rsidRPr="009A7C1F">
        <w:rPr>
          <w:rFonts w:ascii="Arial" w:hAnsi="Arial" w:cs="Arial"/>
          <w:b/>
          <w:bCs/>
          <w:sz w:val="20"/>
          <w:szCs w:val="20"/>
        </w:rPr>
        <w:t>Slovensko</w:t>
      </w:r>
      <w:r w:rsidRPr="009A7C1F">
        <w:rPr>
          <w:rFonts w:ascii="Arial" w:hAnsi="Arial" w:cs="Arial"/>
          <w:sz w:val="20"/>
          <w:szCs w:val="20"/>
        </w:rPr>
        <w:t xml:space="preserve">, největší produkční společnosti působící </w:t>
      </w:r>
      <w:r w:rsidR="00193C93" w:rsidRPr="009A7C1F">
        <w:rPr>
          <w:rFonts w:ascii="Arial" w:hAnsi="Arial" w:cs="Arial"/>
          <w:sz w:val="20"/>
          <w:szCs w:val="20"/>
        </w:rPr>
        <w:t xml:space="preserve">v reklamním odvětví </w:t>
      </w:r>
      <w:r w:rsidRPr="009A7C1F">
        <w:rPr>
          <w:rFonts w:ascii="Arial" w:hAnsi="Arial" w:cs="Arial"/>
          <w:sz w:val="20"/>
          <w:szCs w:val="20"/>
        </w:rPr>
        <w:t xml:space="preserve">na </w:t>
      </w:r>
      <w:r w:rsidR="00193C93" w:rsidRPr="009A7C1F">
        <w:rPr>
          <w:rFonts w:ascii="Arial" w:hAnsi="Arial" w:cs="Arial"/>
          <w:sz w:val="20"/>
          <w:szCs w:val="20"/>
        </w:rPr>
        <w:t>slovenském</w:t>
      </w:r>
      <w:r w:rsidRPr="009A7C1F">
        <w:rPr>
          <w:rFonts w:ascii="Arial" w:hAnsi="Arial" w:cs="Arial"/>
          <w:sz w:val="20"/>
          <w:szCs w:val="20"/>
        </w:rPr>
        <w:t xml:space="preserve"> trhu </w:t>
      </w:r>
      <w:r w:rsidR="00193C93" w:rsidRPr="009A7C1F">
        <w:rPr>
          <w:rFonts w:ascii="Arial" w:hAnsi="Arial" w:cs="Arial"/>
          <w:sz w:val="20"/>
          <w:szCs w:val="20"/>
        </w:rPr>
        <w:t>právě</w:t>
      </w:r>
      <w:r w:rsidRPr="009A7C1F">
        <w:rPr>
          <w:rFonts w:ascii="Arial" w:hAnsi="Arial" w:cs="Arial"/>
          <w:sz w:val="20"/>
          <w:szCs w:val="20"/>
        </w:rPr>
        <w:t xml:space="preserve"> založily Asociáciu reklamných producentov.</w:t>
      </w:r>
    </w:p>
    <w:p w14:paraId="39AC67F2" w14:textId="77777777" w:rsidR="009A7C1F" w:rsidRPr="009A7C1F" w:rsidRDefault="009A7C1F" w:rsidP="009A7C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856C11" w14:textId="7B658F5C" w:rsidR="0018179E" w:rsidRPr="009A7C1F" w:rsidRDefault="0018179E" w:rsidP="009A7C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5E8D">
        <w:rPr>
          <w:rFonts w:ascii="Arial" w:hAnsi="Arial" w:cs="Arial"/>
          <w:b/>
          <w:bCs/>
          <w:sz w:val="20"/>
          <w:szCs w:val="20"/>
        </w:rPr>
        <w:t>České memorandum shrnuje 11 pravidel férového tendrování</w:t>
      </w:r>
      <w:r w:rsidRPr="009A7C1F">
        <w:rPr>
          <w:rFonts w:ascii="Arial" w:hAnsi="Arial" w:cs="Arial"/>
          <w:sz w:val="20"/>
          <w:szCs w:val="20"/>
        </w:rPr>
        <w:t>, ta nejdůležitější jsou: do tendru vstupují maximálně 3 režiséři, při zadá</w:t>
      </w:r>
      <w:r w:rsidR="00193C93" w:rsidRPr="009A7C1F">
        <w:rPr>
          <w:rFonts w:ascii="Arial" w:hAnsi="Arial" w:cs="Arial"/>
          <w:sz w:val="20"/>
          <w:szCs w:val="20"/>
        </w:rPr>
        <w:t>vá</w:t>
      </w:r>
      <w:r w:rsidRPr="009A7C1F">
        <w:rPr>
          <w:rFonts w:ascii="Arial" w:hAnsi="Arial" w:cs="Arial"/>
          <w:sz w:val="20"/>
          <w:szCs w:val="20"/>
        </w:rPr>
        <w:t>ní tendru je známý rozpočet projektu, na vytvoření treatmentu nemá režisér a produkce méně než 5 pracovních dní, zadávají se pouze hotové a klientem schválené skripty, tendr je zadán transparentně – všechny poptané produkce mají stejné informace a znají jména všech oslovených režisérů, součástí procesu je tzv. pitch fee (částka, kterou klient platí za zpracovaní treatmentu a návrhu rozpočtu), výjimkou je tzv. single-bid  (zpracování treatmentu pouze jedním režisérem). Respektování nových pravidel přivedlo letos do APA čtyři nové členy z oboru reklamní produkce, jedná se o nárůst o</w:t>
      </w:r>
      <w:r w:rsidR="00793DFC">
        <w:rPr>
          <w:rFonts w:ascii="Arial" w:hAnsi="Arial" w:cs="Arial"/>
          <w:sz w:val="20"/>
          <w:szCs w:val="20"/>
        </w:rPr>
        <w:t xml:space="preserve"> více než</w:t>
      </w:r>
      <w:r w:rsidRPr="009A7C1F">
        <w:rPr>
          <w:rFonts w:ascii="Arial" w:hAnsi="Arial" w:cs="Arial"/>
          <w:sz w:val="20"/>
          <w:szCs w:val="20"/>
        </w:rPr>
        <w:t xml:space="preserve"> 2</w:t>
      </w:r>
      <w:r w:rsidR="00D96B7E" w:rsidRPr="009A7C1F">
        <w:rPr>
          <w:rFonts w:ascii="Arial" w:hAnsi="Arial" w:cs="Arial"/>
          <w:sz w:val="20"/>
          <w:szCs w:val="20"/>
        </w:rPr>
        <w:t>0 procent</w:t>
      </w:r>
      <w:r w:rsidRPr="009A7C1F">
        <w:rPr>
          <w:rFonts w:ascii="Arial" w:hAnsi="Arial" w:cs="Arial"/>
          <w:sz w:val="20"/>
          <w:szCs w:val="20"/>
        </w:rPr>
        <w:t xml:space="preserve"> v posledním roce. </w:t>
      </w:r>
      <w:r w:rsidRPr="009A7C1F">
        <w:rPr>
          <w:rFonts w:ascii="Arial" w:hAnsi="Arial" w:cs="Arial"/>
          <w:i/>
          <w:iCs/>
          <w:sz w:val="20"/>
          <w:szCs w:val="20"/>
        </w:rPr>
        <w:t>„Čistě reklamních produkcí zabývajících se lokálním trhem bylo v</w:t>
      </w:r>
      <w:r w:rsidR="00793DFC">
        <w:rPr>
          <w:rFonts w:ascii="Arial" w:hAnsi="Arial" w:cs="Arial"/>
          <w:i/>
          <w:iCs/>
          <w:sz w:val="20"/>
          <w:szCs w:val="20"/>
        </w:rPr>
        <w:t> </w:t>
      </w:r>
      <w:r w:rsidRPr="009A7C1F">
        <w:rPr>
          <w:rFonts w:ascii="Arial" w:hAnsi="Arial" w:cs="Arial"/>
          <w:i/>
          <w:iCs/>
          <w:sz w:val="20"/>
          <w:szCs w:val="20"/>
        </w:rPr>
        <w:t>APA</w:t>
      </w:r>
      <w:r w:rsidR="00793DFC">
        <w:rPr>
          <w:rFonts w:ascii="Arial" w:hAnsi="Arial" w:cs="Arial"/>
          <w:i/>
          <w:iCs/>
          <w:sz w:val="20"/>
          <w:szCs w:val="20"/>
        </w:rPr>
        <w:t xml:space="preserve"> začátkem tohoto roku</w:t>
      </w:r>
      <w:r w:rsidRPr="009A7C1F">
        <w:rPr>
          <w:rFonts w:ascii="Arial" w:hAnsi="Arial" w:cs="Arial"/>
          <w:i/>
          <w:iCs/>
          <w:sz w:val="20"/>
          <w:szCs w:val="20"/>
        </w:rPr>
        <w:t xml:space="preserve"> </w:t>
      </w:r>
      <w:r w:rsidR="00793DFC">
        <w:rPr>
          <w:rFonts w:ascii="Arial" w:hAnsi="Arial" w:cs="Arial"/>
          <w:i/>
          <w:iCs/>
          <w:sz w:val="20"/>
          <w:szCs w:val="20"/>
        </w:rPr>
        <w:t>osmnáct</w:t>
      </w:r>
      <w:r w:rsidRPr="009A7C1F">
        <w:rPr>
          <w:rFonts w:ascii="Arial" w:hAnsi="Arial" w:cs="Arial"/>
          <w:i/>
          <w:iCs/>
          <w:sz w:val="20"/>
          <w:szCs w:val="20"/>
        </w:rPr>
        <w:t>, v posledních letech do APA vstupovala maximálně jedna reklamní produkce ročně, vstup čtyř nových členů, konkrétně Old &amp; Rich</w:t>
      </w:r>
      <w:r w:rsidR="00D311B4">
        <w:rPr>
          <w:rFonts w:ascii="Arial" w:hAnsi="Arial" w:cs="Arial"/>
          <w:i/>
          <w:iCs/>
          <w:sz w:val="20"/>
          <w:szCs w:val="20"/>
        </w:rPr>
        <w:t xml:space="preserve"> Production</w:t>
      </w:r>
      <w:r w:rsidRPr="009A7C1F">
        <w:rPr>
          <w:rFonts w:ascii="Arial" w:hAnsi="Arial" w:cs="Arial"/>
          <w:i/>
          <w:iCs/>
          <w:sz w:val="20"/>
          <w:szCs w:val="20"/>
        </w:rPr>
        <w:t>, Flux</w:t>
      </w:r>
      <w:r w:rsidR="00D311B4">
        <w:rPr>
          <w:rFonts w:ascii="Arial" w:hAnsi="Arial" w:cs="Arial"/>
          <w:i/>
          <w:iCs/>
          <w:sz w:val="20"/>
          <w:szCs w:val="20"/>
        </w:rPr>
        <w:t xml:space="preserve"> Films</w:t>
      </w:r>
      <w:r w:rsidRPr="009A7C1F">
        <w:rPr>
          <w:rFonts w:ascii="Arial" w:hAnsi="Arial" w:cs="Arial"/>
          <w:i/>
          <w:iCs/>
          <w:sz w:val="20"/>
          <w:szCs w:val="20"/>
        </w:rPr>
        <w:t xml:space="preserve">, WeAre </w:t>
      </w:r>
      <w:r w:rsidR="00D311B4">
        <w:rPr>
          <w:rFonts w:ascii="Arial" w:hAnsi="Arial" w:cs="Arial"/>
          <w:i/>
          <w:iCs/>
          <w:sz w:val="20"/>
          <w:szCs w:val="20"/>
        </w:rPr>
        <w:t xml:space="preserve">productions </w:t>
      </w:r>
      <w:r w:rsidRPr="009A7C1F">
        <w:rPr>
          <w:rFonts w:ascii="Arial" w:hAnsi="Arial" w:cs="Arial"/>
          <w:i/>
          <w:iCs/>
          <w:sz w:val="20"/>
          <w:szCs w:val="20"/>
        </w:rPr>
        <w:t>a A</w:t>
      </w:r>
      <w:r w:rsidR="009A7C1F">
        <w:rPr>
          <w:rFonts w:ascii="Arial" w:hAnsi="Arial" w:cs="Arial"/>
          <w:i/>
          <w:iCs/>
          <w:sz w:val="20"/>
          <w:szCs w:val="20"/>
        </w:rPr>
        <w:t>d</w:t>
      </w:r>
      <w:r w:rsidRPr="009A7C1F">
        <w:rPr>
          <w:rFonts w:ascii="Arial" w:hAnsi="Arial" w:cs="Arial"/>
          <w:i/>
          <w:iCs/>
          <w:sz w:val="20"/>
          <w:szCs w:val="20"/>
        </w:rPr>
        <w:t>vocado Films, ukazuje potřebu sjednotit se v pohledu na zadávání férových tendrů,“</w:t>
      </w:r>
      <w:r w:rsidRPr="009A7C1F">
        <w:rPr>
          <w:rFonts w:ascii="Arial" w:hAnsi="Arial" w:cs="Arial"/>
          <w:sz w:val="20"/>
          <w:szCs w:val="20"/>
        </w:rPr>
        <w:t xml:space="preserve"> </w:t>
      </w:r>
      <w:r w:rsidRPr="009A7C1F">
        <w:rPr>
          <w:rFonts w:ascii="Arial" w:hAnsi="Arial" w:cs="Arial"/>
          <w:b/>
          <w:bCs/>
          <w:sz w:val="20"/>
          <w:szCs w:val="20"/>
        </w:rPr>
        <w:t>říká manažerka reklamní sekce APA Eva Dvořáková Peréz</w:t>
      </w:r>
      <w:r w:rsidRPr="009A7C1F">
        <w:rPr>
          <w:rFonts w:ascii="Arial" w:hAnsi="Arial" w:cs="Arial"/>
          <w:sz w:val="20"/>
          <w:szCs w:val="20"/>
        </w:rPr>
        <w:t>.</w:t>
      </w:r>
    </w:p>
    <w:p w14:paraId="30525ECE" w14:textId="77777777" w:rsidR="009A7C1F" w:rsidRPr="009A7C1F" w:rsidRDefault="009A7C1F" w:rsidP="009A7C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759DC4" w14:textId="447A3F49" w:rsidR="008E6B5F" w:rsidRPr="009A7C1F" w:rsidRDefault="00793DFC" w:rsidP="009A7C1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Názorová shoda tak po podepsání Memoranda vyústila v založení nově vzniklé iniciativy</w:t>
      </w:r>
      <w:r w:rsidR="008E6B5F" w:rsidRPr="009A7C1F">
        <w:rPr>
          <w:rFonts w:ascii="Arial" w:hAnsi="Arial" w:cs="Arial"/>
          <w:sz w:val="20"/>
          <w:szCs w:val="20"/>
        </w:rPr>
        <w:t xml:space="preserve"> </w:t>
      </w:r>
      <w:r w:rsidR="008E6B5F" w:rsidRPr="009A7C1F">
        <w:rPr>
          <w:rFonts w:ascii="Arial" w:hAnsi="Arial" w:cs="Arial"/>
          <w:b/>
          <w:bCs/>
          <w:sz w:val="20"/>
          <w:szCs w:val="20"/>
        </w:rPr>
        <w:t>Sdružení reklamních režisérů (SRR</w:t>
      </w:r>
      <w:r w:rsidR="008E6B5F" w:rsidRPr="009A7C1F">
        <w:rPr>
          <w:rFonts w:ascii="Arial" w:hAnsi="Arial" w:cs="Arial"/>
          <w:sz w:val="20"/>
          <w:szCs w:val="20"/>
        </w:rPr>
        <w:t xml:space="preserve"> - </w:t>
      </w:r>
      <w:hyperlink r:id="rId5" w:history="1">
        <w:r w:rsidR="008E6B5F" w:rsidRPr="009A7C1F">
          <w:rPr>
            <w:rStyle w:val="Hypertextovodkaz"/>
            <w:rFonts w:ascii="Arial" w:hAnsi="Arial" w:cs="Arial"/>
            <w:sz w:val="20"/>
            <w:szCs w:val="20"/>
          </w:rPr>
          <w:t>www.sdruzenireziseru.cz</w:t>
        </w:r>
      </w:hyperlink>
      <w:r w:rsidR="008E6B5F" w:rsidRPr="009A7C1F">
        <w:rPr>
          <w:rFonts w:ascii="Arial" w:hAnsi="Arial" w:cs="Arial"/>
          <w:sz w:val="20"/>
          <w:szCs w:val="20"/>
        </w:rPr>
        <w:t>), které vzniklo letos v červnu a prosazuje kultivaci reklamního prostředí, nastavení férových a transparentních principů vyjadřujících respekt k odvedené práci, zkvalitnění dodané nabídky a zlepšení celého procesu tendrování na obou stranách.</w:t>
      </w:r>
    </w:p>
    <w:p w14:paraId="54BE9A51" w14:textId="77777777" w:rsidR="009A7C1F" w:rsidRPr="009A7C1F" w:rsidRDefault="009A7C1F" w:rsidP="009A7C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A3D77C" w14:textId="0C28567A" w:rsidR="0018179E" w:rsidRDefault="0018179E" w:rsidP="00793DFC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9A7C1F">
        <w:rPr>
          <w:rFonts w:ascii="Arial" w:hAnsi="Arial" w:cs="Arial"/>
          <w:sz w:val="20"/>
          <w:szCs w:val="20"/>
        </w:rPr>
        <w:t>„</w:t>
      </w:r>
      <w:r w:rsidRPr="009A7C1F">
        <w:rPr>
          <w:rFonts w:ascii="Arial" w:hAnsi="Arial" w:cs="Arial"/>
          <w:i/>
          <w:iCs/>
          <w:sz w:val="20"/>
          <w:szCs w:val="20"/>
        </w:rPr>
        <w:t>Od ledna 2025 konečně začne platit dlouho očekávané pitch fee. Já osobně se už dlouhodobě neúčastním výběrových řízení, ve kterých jsou více než tři režiséři, protože to považuji za devalvaci a neúctu k naší práci. Stejně tak se od ledna budu účastnit pouze těch výběrových řízení, která respektují spravedlivé podmínky férového tendrování. Dává to absolutní smysl nejen pro režiséra, ale i pro všechny zúčastněné strany,“</w:t>
      </w:r>
      <w:r w:rsidRPr="009A7C1F">
        <w:rPr>
          <w:rFonts w:ascii="Arial" w:hAnsi="Arial" w:cs="Arial"/>
          <w:sz w:val="20"/>
          <w:szCs w:val="20"/>
        </w:rPr>
        <w:t xml:space="preserve"> </w:t>
      </w:r>
      <w:r w:rsidRPr="009A7C1F">
        <w:rPr>
          <w:rFonts w:ascii="Arial" w:hAnsi="Arial" w:cs="Arial"/>
          <w:b/>
          <w:bCs/>
          <w:sz w:val="20"/>
          <w:szCs w:val="20"/>
        </w:rPr>
        <w:t>říká Roman Valent, reklamní režisér a jedna z hlavních tváří Memoranda a Sdružení r</w:t>
      </w:r>
      <w:r w:rsidR="00793DFC">
        <w:rPr>
          <w:rFonts w:ascii="Arial" w:hAnsi="Arial" w:cs="Arial"/>
          <w:b/>
          <w:bCs/>
          <w:sz w:val="20"/>
          <w:szCs w:val="20"/>
        </w:rPr>
        <w:t>eklamních r</w:t>
      </w:r>
      <w:r w:rsidRPr="009A7C1F">
        <w:rPr>
          <w:rFonts w:ascii="Arial" w:hAnsi="Arial" w:cs="Arial"/>
          <w:b/>
          <w:bCs/>
          <w:sz w:val="20"/>
          <w:szCs w:val="20"/>
        </w:rPr>
        <w:t xml:space="preserve">ežisérů. </w:t>
      </w:r>
      <w:r w:rsidRPr="009A7C1F">
        <w:rPr>
          <w:rFonts w:ascii="Arial" w:hAnsi="Arial" w:cs="Arial"/>
          <w:sz w:val="20"/>
          <w:szCs w:val="20"/>
        </w:rPr>
        <w:t xml:space="preserve">Na nutnosti zadávání tendrů dle férových pravidel trvají i </w:t>
      </w:r>
      <w:r w:rsidR="00793DFC">
        <w:rPr>
          <w:rFonts w:ascii="Arial" w:hAnsi="Arial" w:cs="Arial"/>
          <w:sz w:val="20"/>
          <w:szCs w:val="20"/>
        </w:rPr>
        <w:t>majitelé a výkonní ř</w:t>
      </w:r>
      <w:r w:rsidRPr="009A7C1F">
        <w:rPr>
          <w:rFonts w:ascii="Arial" w:hAnsi="Arial" w:cs="Arial"/>
          <w:sz w:val="20"/>
          <w:szCs w:val="20"/>
        </w:rPr>
        <w:t xml:space="preserve">editelé reklamních produkcí. </w:t>
      </w:r>
      <w:r w:rsidRPr="009A7C1F">
        <w:rPr>
          <w:rFonts w:ascii="Arial" w:hAnsi="Arial" w:cs="Arial"/>
          <w:b/>
          <w:bCs/>
          <w:sz w:val="20"/>
          <w:szCs w:val="20"/>
        </w:rPr>
        <w:t>Pavel Picek z Armada Films poukazuje na legitimitu nových postupů</w:t>
      </w:r>
      <w:r w:rsidRPr="009A7C1F">
        <w:rPr>
          <w:rFonts w:ascii="Arial" w:hAnsi="Arial" w:cs="Arial"/>
          <w:sz w:val="20"/>
          <w:szCs w:val="20"/>
        </w:rPr>
        <w:t>: „</w:t>
      </w:r>
      <w:r w:rsidRPr="009A7C1F">
        <w:rPr>
          <w:rFonts w:ascii="Arial" w:hAnsi="Arial" w:cs="Arial"/>
          <w:i/>
          <w:iCs/>
          <w:sz w:val="20"/>
          <w:szCs w:val="20"/>
        </w:rPr>
        <w:t xml:space="preserve">Když nebudou zadavatelé respektovat pravidla férového tendru, tak se ho jednoduše nezúčastním. </w:t>
      </w:r>
      <w:r w:rsidR="00D96B7E" w:rsidRPr="009A7C1F">
        <w:rPr>
          <w:rFonts w:ascii="Arial" w:hAnsi="Arial" w:cs="Arial"/>
          <w:i/>
          <w:iCs/>
          <w:sz w:val="20"/>
          <w:szCs w:val="20"/>
        </w:rPr>
        <w:t>Vzhledem ke</w:t>
      </w:r>
      <w:r w:rsidRPr="009A7C1F">
        <w:rPr>
          <w:rFonts w:ascii="Arial" w:hAnsi="Arial" w:cs="Arial"/>
          <w:i/>
          <w:iCs/>
          <w:sz w:val="20"/>
          <w:szCs w:val="20"/>
        </w:rPr>
        <w:t xml:space="preserve"> stupňujícím se požadavkům vedoucím k vypracování i více než třicetistránkových treatmentů režisérů a dalších do procesu zapojených kreativců považuji ohodnocení této práce za naprosto legitimní. Zásadním efektem pitch fee je i zodpovědnější přístup zadavatelů k tomu, kolik subjektů vypracováním treatmentu pověří.</w:t>
      </w:r>
      <w:r w:rsidR="00D96B7E" w:rsidRPr="009A7C1F">
        <w:rPr>
          <w:rFonts w:ascii="Arial" w:hAnsi="Arial" w:cs="Arial"/>
          <w:i/>
          <w:iCs/>
          <w:sz w:val="20"/>
          <w:szCs w:val="20"/>
        </w:rPr>
        <w:t xml:space="preserve">“ </w:t>
      </w:r>
      <w:r w:rsidRPr="009A7C1F">
        <w:rPr>
          <w:rFonts w:ascii="Arial" w:hAnsi="Arial" w:cs="Arial"/>
          <w:b/>
          <w:bCs/>
          <w:sz w:val="20"/>
          <w:szCs w:val="20"/>
        </w:rPr>
        <w:t>Stejného názoru je i Klára Králíčková z produkce Stink Films</w:t>
      </w:r>
      <w:r w:rsidRPr="009A7C1F">
        <w:rPr>
          <w:rFonts w:ascii="Arial" w:hAnsi="Arial" w:cs="Arial"/>
          <w:sz w:val="20"/>
          <w:szCs w:val="20"/>
        </w:rPr>
        <w:t xml:space="preserve">: </w:t>
      </w:r>
      <w:r w:rsidRPr="009A7C1F">
        <w:rPr>
          <w:rFonts w:ascii="Arial" w:hAnsi="Arial" w:cs="Arial"/>
          <w:i/>
          <w:iCs/>
          <w:sz w:val="20"/>
          <w:szCs w:val="20"/>
        </w:rPr>
        <w:t>„Férový tendr pomáhá zlepšovat naše pracovní prostředí a vztahy, což je pro mě a pro Stink velmi důležité. Proto budeme vstupovat pouze do tendrů, které budou respektovat tato pravidla.“</w:t>
      </w:r>
    </w:p>
    <w:p w14:paraId="53F468A1" w14:textId="77777777" w:rsidR="009A7C1F" w:rsidRDefault="009A7C1F" w:rsidP="00793DF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1A57FB2" w14:textId="588B25A6" w:rsidR="00793DFC" w:rsidRPr="00793DFC" w:rsidRDefault="00793DFC" w:rsidP="00793DFC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793DFC">
        <w:rPr>
          <w:rFonts w:ascii="Arial" w:hAnsi="Arial" w:cs="Arial"/>
          <w:sz w:val="20"/>
          <w:szCs w:val="20"/>
        </w:rPr>
        <w:t>Respekt k</w:t>
      </w:r>
      <w:r>
        <w:rPr>
          <w:rFonts w:ascii="Arial" w:hAnsi="Arial" w:cs="Arial"/>
          <w:sz w:val="20"/>
          <w:szCs w:val="20"/>
        </w:rPr>
        <w:t> </w:t>
      </w:r>
      <w:r w:rsidRPr="00793DFC">
        <w:rPr>
          <w:rFonts w:ascii="Arial" w:hAnsi="Arial" w:cs="Arial"/>
          <w:sz w:val="20"/>
          <w:szCs w:val="20"/>
        </w:rPr>
        <w:t>férovému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93DFC">
        <w:rPr>
          <w:rFonts w:ascii="Arial" w:hAnsi="Arial" w:cs="Arial"/>
          <w:sz w:val="20"/>
          <w:szCs w:val="20"/>
        </w:rPr>
        <w:t>tendrování přichází také ze strany zadavatelů.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93DFC">
        <w:rPr>
          <w:rFonts w:ascii="Arial" w:hAnsi="Arial" w:cs="Arial"/>
          <w:b/>
          <w:bCs/>
          <w:sz w:val="20"/>
          <w:szCs w:val="20"/>
        </w:rPr>
        <w:t>Dle vyjádření Mariana Kramaříka, Procurement Category Experta z T-Mobile Czech Republic a Slovak Telekom</w:t>
      </w:r>
      <w:r w:rsidR="00FB33A3">
        <w:rPr>
          <w:rFonts w:ascii="Arial" w:hAnsi="Arial" w:cs="Arial"/>
          <w:b/>
          <w:bCs/>
          <w:sz w:val="20"/>
          <w:szCs w:val="20"/>
        </w:rPr>
        <w:t xml:space="preserve"> platí, že</w:t>
      </w:r>
      <w:r w:rsidRPr="00793DFC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793DFC">
        <w:rPr>
          <w:rFonts w:ascii="Arial" w:hAnsi="Arial" w:cs="Arial"/>
          <w:i/>
          <w:iCs/>
          <w:sz w:val="20"/>
          <w:szCs w:val="20"/>
        </w:rPr>
        <w:t>„Po dohodě s našimi marketingovými lead</w:t>
      </w:r>
      <w:r w:rsidR="00FB33A3">
        <w:rPr>
          <w:rFonts w:ascii="Arial" w:hAnsi="Arial" w:cs="Arial"/>
          <w:i/>
          <w:iCs/>
          <w:sz w:val="20"/>
          <w:szCs w:val="20"/>
        </w:rPr>
        <w:t>e</w:t>
      </w:r>
      <w:r w:rsidRPr="00793DFC">
        <w:rPr>
          <w:rFonts w:ascii="Arial" w:hAnsi="Arial" w:cs="Arial"/>
          <w:i/>
          <w:iCs/>
          <w:sz w:val="20"/>
          <w:szCs w:val="20"/>
        </w:rPr>
        <w:t xml:space="preserve">ry v obou zemích je na místě tyto iniciativy podporovat, snažíme se být férovým </w:t>
      </w:r>
      <w:r w:rsidR="00FB33A3" w:rsidRPr="00793DFC">
        <w:rPr>
          <w:rFonts w:ascii="Arial" w:hAnsi="Arial" w:cs="Arial"/>
          <w:i/>
          <w:iCs/>
          <w:sz w:val="20"/>
          <w:szCs w:val="20"/>
        </w:rPr>
        <w:t>zadavatelem,</w:t>
      </w:r>
      <w:r w:rsidRPr="00793DFC">
        <w:rPr>
          <w:rFonts w:ascii="Arial" w:hAnsi="Arial" w:cs="Arial"/>
          <w:i/>
          <w:iCs/>
          <w:sz w:val="20"/>
          <w:szCs w:val="20"/>
        </w:rPr>
        <w:t xml:space="preserve"> a tak trochu i trendsettery na poli férového tendrování. To znamená, že budeme od roku 2025 poskytovat i pitch fee pro režiséry, kteří zakázku nevyhrají. V tuto chvíli pouze vedeme diskuse o jeho výši, aby to za nás bylo smysluplné i dlouhodobě udržitelné.“</w:t>
      </w:r>
    </w:p>
    <w:p w14:paraId="1EEE4BAF" w14:textId="77777777" w:rsidR="00793DFC" w:rsidRPr="00793DFC" w:rsidRDefault="00793DFC" w:rsidP="009A7C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8E889D" w14:textId="223DFED3" w:rsidR="0018179E" w:rsidRPr="009A7C1F" w:rsidRDefault="00D96B7E" w:rsidP="009A7C1F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9A7C1F">
        <w:rPr>
          <w:rFonts w:ascii="Arial" w:hAnsi="Arial" w:cs="Arial"/>
          <w:b/>
          <w:bCs/>
          <w:sz w:val="20"/>
          <w:szCs w:val="20"/>
        </w:rPr>
        <w:t>N</w:t>
      </w:r>
      <w:r w:rsidR="0018179E" w:rsidRPr="009A7C1F">
        <w:rPr>
          <w:rFonts w:ascii="Arial" w:hAnsi="Arial" w:cs="Arial"/>
          <w:b/>
          <w:bCs/>
          <w:sz w:val="20"/>
          <w:szCs w:val="20"/>
        </w:rPr>
        <w:t>ěmeck</w:t>
      </w:r>
      <w:r w:rsidRPr="009A7C1F">
        <w:rPr>
          <w:rFonts w:ascii="Arial" w:hAnsi="Arial" w:cs="Arial"/>
          <w:b/>
          <w:bCs/>
          <w:sz w:val="20"/>
          <w:szCs w:val="20"/>
        </w:rPr>
        <w:t xml:space="preserve">o </w:t>
      </w:r>
      <w:r w:rsidRPr="00B15E8D">
        <w:rPr>
          <w:rFonts w:ascii="Arial" w:hAnsi="Arial" w:cs="Arial"/>
          <w:sz w:val="20"/>
          <w:szCs w:val="20"/>
        </w:rPr>
        <w:t>se</w:t>
      </w:r>
      <w:r w:rsidR="0018179E" w:rsidRPr="00B15E8D">
        <w:rPr>
          <w:rFonts w:ascii="Arial" w:hAnsi="Arial" w:cs="Arial"/>
          <w:sz w:val="20"/>
          <w:szCs w:val="20"/>
        </w:rPr>
        <w:t xml:space="preserve"> </w:t>
      </w:r>
      <w:r w:rsidR="0018179E" w:rsidRPr="009A7C1F">
        <w:rPr>
          <w:rFonts w:ascii="Arial" w:hAnsi="Arial" w:cs="Arial"/>
          <w:sz w:val="20"/>
          <w:szCs w:val="20"/>
        </w:rPr>
        <w:t>po zavedení stejné reformy</w:t>
      </w:r>
      <w:r w:rsidRPr="009A7C1F">
        <w:rPr>
          <w:rFonts w:ascii="Arial" w:hAnsi="Arial" w:cs="Arial"/>
          <w:sz w:val="20"/>
          <w:szCs w:val="20"/>
        </w:rPr>
        <w:t xml:space="preserve"> </w:t>
      </w:r>
      <w:r w:rsidR="00FB33A3">
        <w:rPr>
          <w:rFonts w:ascii="Arial" w:hAnsi="Arial" w:cs="Arial"/>
          <w:sz w:val="20"/>
          <w:szCs w:val="20"/>
        </w:rPr>
        <w:t xml:space="preserve">konečně </w:t>
      </w:r>
      <w:r w:rsidRPr="009A7C1F">
        <w:rPr>
          <w:rFonts w:ascii="Arial" w:hAnsi="Arial" w:cs="Arial"/>
          <w:sz w:val="20"/>
          <w:szCs w:val="20"/>
        </w:rPr>
        <w:t xml:space="preserve">navrátilo </w:t>
      </w:r>
      <w:r w:rsidR="00FB33A3">
        <w:rPr>
          <w:rFonts w:ascii="Arial" w:hAnsi="Arial" w:cs="Arial"/>
          <w:sz w:val="20"/>
          <w:szCs w:val="20"/>
        </w:rPr>
        <w:t xml:space="preserve">i </w:t>
      </w:r>
      <w:r w:rsidRPr="009A7C1F">
        <w:rPr>
          <w:rFonts w:ascii="Arial" w:hAnsi="Arial" w:cs="Arial"/>
          <w:sz w:val="20"/>
          <w:szCs w:val="20"/>
        </w:rPr>
        <w:t>k</w:t>
      </w:r>
      <w:r w:rsidR="0018179E" w:rsidRPr="009A7C1F">
        <w:rPr>
          <w:rFonts w:ascii="Arial" w:hAnsi="Arial" w:cs="Arial"/>
          <w:sz w:val="20"/>
          <w:szCs w:val="20"/>
        </w:rPr>
        <w:t xml:space="preserve"> počtu maximálně tří režisérů v jednom tendru. „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>Před zavedením Pitch Standard 2.0 byli původně v jednom tendru čtyři režiséři, naše reforma směřovala k návratu standardu tří.</w:t>
      </w:r>
      <w:r w:rsidRPr="009A7C1F">
        <w:rPr>
          <w:rFonts w:ascii="Arial" w:hAnsi="Arial" w:cs="Arial"/>
          <w:sz w:val="20"/>
          <w:szCs w:val="20"/>
        </w:rPr>
        <w:t xml:space="preserve"> 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 xml:space="preserve">V mnoha případech agentury využívají bezplatné chemistry calls (pozn. online hovory zjišťující vzájemnou chemii mezi režisérem a zadavatelem) až s pěti režiséry, z nichž poté vyberou tři nebo dokonce dva, které následně osloví k vypracování treatmentu. Někteří </w:t>
      </w:r>
      <w:r w:rsidR="0018179E" w:rsidRPr="009A7C1F">
        <w:rPr>
          <w:rFonts w:ascii="Arial" w:hAnsi="Arial" w:cs="Arial"/>
          <w:i/>
          <w:iCs/>
          <w:sz w:val="20"/>
          <w:szCs w:val="20"/>
        </w:rPr>
        <w:lastRenderedPageBreak/>
        <w:t xml:space="preserve">zadavatelé dokonce sami upozorňovali na zjednodušení vlastního procesu </w:t>
      </w:r>
      <w:r w:rsidRPr="009A7C1F">
        <w:rPr>
          <w:rFonts w:ascii="Arial" w:hAnsi="Arial" w:cs="Arial"/>
          <w:i/>
          <w:iCs/>
          <w:sz w:val="20"/>
          <w:szCs w:val="20"/>
        </w:rPr>
        <w:t>tendrování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 xml:space="preserve">,“ </w:t>
      </w:r>
      <w:r w:rsidR="0018179E" w:rsidRPr="009A7C1F">
        <w:rPr>
          <w:rFonts w:ascii="Arial" w:hAnsi="Arial" w:cs="Arial"/>
          <w:b/>
          <w:bCs/>
          <w:sz w:val="20"/>
          <w:szCs w:val="20"/>
        </w:rPr>
        <w:t>popisuje Claas Ortman, režisér a zakládajícího člen představenstva DRCT (Directors' Association for Commercial &amp; Branded Content), asociace reklamních režisérů v Německu.</w:t>
      </w:r>
      <w:r w:rsidR="0018179E" w:rsidRPr="009A7C1F">
        <w:rPr>
          <w:rFonts w:ascii="Arial" w:hAnsi="Arial" w:cs="Arial"/>
          <w:sz w:val="20"/>
          <w:szCs w:val="20"/>
        </w:rPr>
        <w:t xml:space="preserve"> To za zadavatele</w:t>
      </w:r>
      <w:r w:rsidR="0018179E" w:rsidRPr="009A7C1F">
        <w:rPr>
          <w:rFonts w:ascii="Arial" w:hAnsi="Arial" w:cs="Arial"/>
          <w:b/>
          <w:bCs/>
          <w:sz w:val="20"/>
          <w:szCs w:val="20"/>
        </w:rPr>
        <w:t xml:space="preserve"> potvrzuje </w:t>
      </w:r>
      <w:r w:rsidRPr="009A7C1F">
        <w:rPr>
          <w:rFonts w:ascii="Arial" w:hAnsi="Arial" w:cs="Arial"/>
          <w:b/>
          <w:bCs/>
          <w:sz w:val="20"/>
          <w:szCs w:val="20"/>
        </w:rPr>
        <w:t xml:space="preserve">i </w:t>
      </w:r>
      <w:r w:rsidR="0018179E" w:rsidRPr="009A7C1F">
        <w:rPr>
          <w:rFonts w:ascii="Arial" w:hAnsi="Arial" w:cs="Arial"/>
          <w:b/>
          <w:bCs/>
          <w:sz w:val="20"/>
          <w:szCs w:val="20"/>
        </w:rPr>
        <w:t xml:space="preserve">Michael MacMillan, </w:t>
      </w:r>
      <w:r w:rsidR="00793DFC">
        <w:rPr>
          <w:rFonts w:ascii="Arial" w:hAnsi="Arial" w:cs="Arial"/>
          <w:b/>
          <w:bCs/>
          <w:sz w:val="20"/>
          <w:szCs w:val="20"/>
        </w:rPr>
        <w:t>H</w:t>
      </w:r>
      <w:r w:rsidRPr="009A7C1F">
        <w:rPr>
          <w:rFonts w:ascii="Arial" w:hAnsi="Arial" w:cs="Arial"/>
          <w:b/>
          <w:bCs/>
          <w:sz w:val="20"/>
          <w:szCs w:val="20"/>
        </w:rPr>
        <w:t xml:space="preserve">ead of </w:t>
      </w:r>
      <w:r w:rsidR="00793DFC">
        <w:rPr>
          <w:rFonts w:ascii="Arial" w:hAnsi="Arial" w:cs="Arial"/>
          <w:b/>
          <w:bCs/>
          <w:sz w:val="20"/>
          <w:szCs w:val="20"/>
        </w:rPr>
        <w:t>P</w:t>
      </w:r>
      <w:r w:rsidRPr="009A7C1F">
        <w:rPr>
          <w:rFonts w:ascii="Arial" w:hAnsi="Arial" w:cs="Arial"/>
          <w:b/>
          <w:bCs/>
          <w:sz w:val="20"/>
          <w:szCs w:val="20"/>
        </w:rPr>
        <w:t>roduction</w:t>
      </w:r>
      <w:r w:rsidR="0018179E" w:rsidRPr="009A7C1F">
        <w:rPr>
          <w:rFonts w:ascii="Arial" w:hAnsi="Arial" w:cs="Arial"/>
          <w:b/>
          <w:bCs/>
          <w:sz w:val="20"/>
          <w:szCs w:val="20"/>
        </w:rPr>
        <w:t xml:space="preserve"> agentury Anomaly pro celou Evropu</w:t>
      </w:r>
      <w:r w:rsidR="0018179E" w:rsidRPr="009A7C1F">
        <w:rPr>
          <w:rFonts w:ascii="Arial" w:hAnsi="Arial" w:cs="Arial"/>
          <w:sz w:val="20"/>
          <w:szCs w:val="20"/>
        </w:rPr>
        <w:t xml:space="preserve">: 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 xml:space="preserve">„Reforma </w:t>
      </w:r>
      <w:r w:rsidRPr="009A7C1F">
        <w:rPr>
          <w:rFonts w:ascii="Arial" w:hAnsi="Arial" w:cs="Arial"/>
          <w:i/>
          <w:iCs/>
          <w:sz w:val="20"/>
          <w:szCs w:val="20"/>
        </w:rPr>
        <w:t>otevřela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 xml:space="preserve"> příležitost</w:t>
      </w:r>
      <w:r w:rsidRPr="009A7C1F">
        <w:rPr>
          <w:rFonts w:ascii="Arial" w:hAnsi="Arial" w:cs="Arial"/>
          <w:i/>
          <w:iCs/>
          <w:sz w:val="20"/>
          <w:szCs w:val="20"/>
        </w:rPr>
        <w:t>i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 xml:space="preserve"> </w:t>
      </w:r>
      <w:r w:rsidRPr="009A7C1F">
        <w:rPr>
          <w:rFonts w:ascii="Arial" w:hAnsi="Arial" w:cs="Arial"/>
          <w:i/>
          <w:iCs/>
          <w:sz w:val="20"/>
          <w:szCs w:val="20"/>
        </w:rPr>
        <w:t>novým talentům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 xml:space="preserve">, </w:t>
      </w:r>
      <w:r w:rsidRPr="009A7C1F">
        <w:rPr>
          <w:rFonts w:ascii="Arial" w:hAnsi="Arial" w:cs="Arial"/>
          <w:i/>
          <w:iCs/>
          <w:sz w:val="20"/>
          <w:szCs w:val="20"/>
        </w:rPr>
        <w:t>přinesla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 xml:space="preserve"> rozmanitost a</w:t>
      </w:r>
      <w:r w:rsidRPr="009A7C1F">
        <w:rPr>
          <w:rFonts w:ascii="Arial" w:hAnsi="Arial" w:cs="Arial"/>
          <w:i/>
          <w:iCs/>
          <w:sz w:val="20"/>
          <w:szCs w:val="20"/>
        </w:rPr>
        <w:t xml:space="preserve"> celkově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 xml:space="preserve"> provětrala naše odvětví, </w:t>
      </w:r>
      <w:r w:rsidRPr="009A7C1F">
        <w:rPr>
          <w:rFonts w:ascii="Arial" w:hAnsi="Arial" w:cs="Arial"/>
          <w:i/>
          <w:iCs/>
          <w:sz w:val="20"/>
          <w:szCs w:val="20"/>
        </w:rPr>
        <w:t>které je nyní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 xml:space="preserve"> spravedlivější</w:t>
      </w:r>
      <w:r w:rsidRPr="009A7C1F">
        <w:rPr>
          <w:rFonts w:ascii="Arial" w:hAnsi="Arial" w:cs="Arial"/>
          <w:i/>
          <w:iCs/>
          <w:sz w:val="20"/>
          <w:szCs w:val="20"/>
        </w:rPr>
        <w:t xml:space="preserve"> 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>a dynamičtějš</w:t>
      </w:r>
      <w:r w:rsidRPr="009A7C1F">
        <w:rPr>
          <w:rFonts w:ascii="Arial" w:hAnsi="Arial" w:cs="Arial"/>
          <w:i/>
          <w:iCs/>
          <w:sz w:val="20"/>
          <w:szCs w:val="20"/>
        </w:rPr>
        <w:t>í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>.“</w:t>
      </w:r>
    </w:p>
    <w:p w14:paraId="4E0BFC60" w14:textId="77777777" w:rsidR="009A7C1F" w:rsidRPr="009A7C1F" w:rsidRDefault="009A7C1F" w:rsidP="009A7C1F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641BBD55" w14:textId="12AFB907" w:rsidR="0018179E" w:rsidRPr="009A7C1F" w:rsidRDefault="00B15E8D" w:rsidP="009A7C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5E8D">
        <w:rPr>
          <w:rFonts w:ascii="Arial" w:hAnsi="Arial" w:cs="Arial"/>
          <w:b/>
          <w:bCs/>
          <w:sz w:val="20"/>
          <w:szCs w:val="20"/>
        </w:rPr>
        <w:t>Na</w:t>
      </w:r>
      <w:r>
        <w:rPr>
          <w:rFonts w:ascii="Arial" w:hAnsi="Arial" w:cs="Arial"/>
          <w:b/>
          <w:bCs/>
          <w:sz w:val="20"/>
          <w:szCs w:val="20"/>
        </w:rPr>
        <w:t xml:space="preserve"> Slovensku</w:t>
      </w:r>
      <w:r w:rsidR="0018179E" w:rsidRPr="00B15E8D">
        <w:rPr>
          <w:rFonts w:ascii="Arial" w:hAnsi="Arial" w:cs="Arial"/>
          <w:b/>
          <w:bCs/>
          <w:sz w:val="20"/>
          <w:szCs w:val="20"/>
        </w:rPr>
        <w:t xml:space="preserve"> </w:t>
      </w:r>
      <w:r w:rsidR="0018179E" w:rsidRPr="009A7C1F">
        <w:rPr>
          <w:rFonts w:ascii="Arial" w:hAnsi="Arial" w:cs="Arial"/>
          <w:sz w:val="20"/>
          <w:szCs w:val="20"/>
        </w:rPr>
        <w:t>se mezitím inspiroval</w:t>
      </w:r>
      <w:r>
        <w:rPr>
          <w:rFonts w:ascii="Arial" w:hAnsi="Arial" w:cs="Arial"/>
          <w:sz w:val="20"/>
          <w:szCs w:val="20"/>
        </w:rPr>
        <w:t>i</w:t>
      </w:r>
      <w:r w:rsidR="0018179E" w:rsidRPr="009A7C1F">
        <w:rPr>
          <w:rFonts w:ascii="Arial" w:hAnsi="Arial" w:cs="Arial"/>
          <w:sz w:val="20"/>
          <w:szCs w:val="20"/>
        </w:rPr>
        <w:t xml:space="preserve"> děním nejen v České republice, </w:t>
      </w:r>
      <w:r w:rsidR="00D96B7E" w:rsidRPr="009A7C1F">
        <w:rPr>
          <w:rFonts w:ascii="Arial" w:hAnsi="Arial" w:cs="Arial"/>
          <w:sz w:val="20"/>
          <w:szCs w:val="20"/>
        </w:rPr>
        <w:t>v létě 2024 i tam</w:t>
      </w:r>
      <w:r w:rsidR="008E6B5F" w:rsidRPr="009A7C1F">
        <w:rPr>
          <w:rFonts w:ascii="Arial" w:hAnsi="Arial" w:cs="Arial"/>
          <w:sz w:val="20"/>
          <w:szCs w:val="20"/>
        </w:rPr>
        <w:t xml:space="preserve"> </w:t>
      </w:r>
      <w:r w:rsidR="0018179E" w:rsidRPr="009A7C1F">
        <w:rPr>
          <w:rFonts w:ascii="Arial" w:hAnsi="Arial" w:cs="Arial"/>
          <w:sz w:val="20"/>
          <w:szCs w:val="20"/>
        </w:rPr>
        <w:t>došl</w:t>
      </w:r>
      <w:r w:rsidR="00D96B7E" w:rsidRPr="009A7C1F">
        <w:rPr>
          <w:rFonts w:ascii="Arial" w:hAnsi="Arial" w:cs="Arial"/>
          <w:sz w:val="20"/>
          <w:szCs w:val="20"/>
        </w:rPr>
        <w:t>i režiséři a producenti</w:t>
      </w:r>
      <w:r w:rsidR="0018179E" w:rsidRPr="009A7C1F">
        <w:rPr>
          <w:rFonts w:ascii="Arial" w:hAnsi="Arial" w:cs="Arial"/>
          <w:sz w:val="20"/>
          <w:szCs w:val="20"/>
        </w:rPr>
        <w:t xml:space="preserve"> ke stanovení pravidel férového tendrování</w:t>
      </w:r>
      <w:r w:rsidR="00D96B7E" w:rsidRPr="009A7C1F">
        <w:rPr>
          <w:rFonts w:ascii="Arial" w:hAnsi="Arial" w:cs="Arial"/>
          <w:sz w:val="20"/>
          <w:szCs w:val="20"/>
        </w:rPr>
        <w:t>. Do</w:t>
      </w:r>
      <w:r w:rsidR="0018179E" w:rsidRPr="009A7C1F">
        <w:rPr>
          <w:rFonts w:ascii="Arial" w:hAnsi="Arial" w:cs="Arial"/>
          <w:sz w:val="20"/>
          <w:szCs w:val="20"/>
        </w:rPr>
        <w:t xml:space="preserve"> nově vzniklé</w:t>
      </w:r>
      <w:r w:rsidR="0018179E" w:rsidRPr="009A7C1F">
        <w:rPr>
          <w:rFonts w:ascii="Arial" w:hAnsi="Arial" w:cs="Arial"/>
          <w:b/>
          <w:bCs/>
          <w:sz w:val="20"/>
          <w:szCs w:val="20"/>
        </w:rPr>
        <w:t xml:space="preserve"> Asociácie reklamných producentov </w:t>
      </w:r>
      <w:r w:rsidR="00D96B7E" w:rsidRPr="009A7C1F">
        <w:rPr>
          <w:rFonts w:ascii="Arial" w:hAnsi="Arial" w:cs="Arial"/>
          <w:sz w:val="20"/>
          <w:szCs w:val="20"/>
        </w:rPr>
        <w:t xml:space="preserve">následně </w:t>
      </w:r>
      <w:r w:rsidR="0018179E" w:rsidRPr="009A7C1F">
        <w:rPr>
          <w:rFonts w:ascii="Arial" w:hAnsi="Arial" w:cs="Arial"/>
          <w:sz w:val="20"/>
          <w:szCs w:val="20"/>
        </w:rPr>
        <w:t xml:space="preserve">vstoupilo 12 největších produkčních společností působících na Slovensku, což předznamenává </w:t>
      </w:r>
      <w:r w:rsidR="006079A5" w:rsidRPr="009A7C1F">
        <w:rPr>
          <w:rFonts w:ascii="Arial" w:hAnsi="Arial" w:cs="Arial"/>
          <w:sz w:val="20"/>
          <w:szCs w:val="20"/>
        </w:rPr>
        <w:t xml:space="preserve">stejný </w:t>
      </w:r>
      <w:r w:rsidR="0018179E" w:rsidRPr="009A7C1F">
        <w:rPr>
          <w:rFonts w:ascii="Arial" w:hAnsi="Arial" w:cs="Arial"/>
          <w:sz w:val="20"/>
          <w:szCs w:val="20"/>
        </w:rPr>
        <w:t>vývoj jako v sousedním Německu a tuzemsku. „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>Naše podmínky jsou velmi podobné jako v České republice, plus nás k tomu vede i pohyb v</w:t>
      </w:r>
      <w:r w:rsidR="008E6B5F" w:rsidRPr="009A7C1F">
        <w:rPr>
          <w:rFonts w:ascii="Arial" w:hAnsi="Arial" w:cs="Arial"/>
          <w:i/>
          <w:iCs/>
          <w:sz w:val="20"/>
          <w:szCs w:val="20"/>
        </w:rPr>
        <w:t> 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>Evropě</w:t>
      </w:r>
      <w:r w:rsidR="008E6B5F" w:rsidRPr="009A7C1F">
        <w:rPr>
          <w:rFonts w:ascii="Arial" w:hAnsi="Arial" w:cs="Arial"/>
          <w:i/>
          <w:iCs/>
          <w:sz w:val="20"/>
          <w:szCs w:val="20"/>
        </w:rPr>
        <w:t>.</w:t>
      </w:r>
      <w:r w:rsidR="006079A5" w:rsidRPr="009A7C1F">
        <w:rPr>
          <w:rFonts w:ascii="Arial" w:hAnsi="Arial" w:cs="Arial"/>
          <w:i/>
          <w:iCs/>
          <w:sz w:val="20"/>
          <w:szCs w:val="20"/>
        </w:rPr>
        <w:t xml:space="preserve"> Č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 xml:space="preserve">eské produkce i režiséři </w:t>
      </w:r>
      <w:r w:rsidR="006079A5" w:rsidRPr="009A7C1F">
        <w:rPr>
          <w:rFonts w:ascii="Arial" w:hAnsi="Arial" w:cs="Arial"/>
          <w:i/>
          <w:iCs/>
          <w:sz w:val="20"/>
          <w:szCs w:val="20"/>
        </w:rPr>
        <w:t xml:space="preserve">navíc 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 xml:space="preserve">fungují i na Slovensku a naopak,“ </w:t>
      </w:r>
      <w:r w:rsidR="0018179E" w:rsidRPr="009A7C1F">
        <w:rPr>
          <w:rFonts w:ascii="Arial" w:hAnsi="Arial" w:cs="Arial"/>
          <w:b/>
          <w:bCs/>
          <w:sz w:val="20"/>
          <w:szCs w:val="20"/>
        </w:rPr>
        <w:t>říká první prezident asociace producentů a majitel produkce Protos Productions Michal Hlavačka.</w:t>
      </w:r>
      <w:r w:rsidR="0018179E" w:rsidRPr="009A7C1F">
        <w:rPr>
          <w:rFonts w:ascii="Arial" w:hAnsi="Arial" w:cs="Arial"/>
          <w:i/>
          <w:iCs/>
          <w:sz w:val="20"/>
          <w:szCs w:val="20"/>
        </w:rPr>
        <w:t xml:space="preserve"> </w:t>
      </w:r>
      <w:r w:rsidR="0018179E" w:rsidRPr="009A7C1F">
        <w:rPr>
          <w:rFonts w:ascii="Arial" w:hAnsi="Arial" w:cs="Arial"/>
          <w:sz w:val="20"/>
          <w:szCs w:val="20"/>
        </w:rPr>
        <w:t xml:space="preserve">Těchto 12 společností, které </w:t>
      </w:r>
      <w:r w:rsidR="006079A5" w:rsidRPr="009A7C1F">
        <w:rPr>
          <w:rFonts w:ascii="Arial" w:hAnsi="Arial" w:cs="Arial"/>
          <w:sz w:val="20"/>
          <w:szCs w:val="20"/>
        </w:rPr>
        <w:t>slovenská asociace sdružuje</w:t>
      </w:r>
      <w:r w:rsidR="0018179E" w:rsidRPr="009A7C1F">
        <w:rPr>
          <w:rFonts w:ascii="Arial" w:hAnsi="Arial" w:cs="Arial"/>
          <w:sz w:val="20"/>
          <w:szCs w:val="20"/>
        </w:rPr>
        <w:t xml:space="preserve">, pokrývá 70 procent slovenského trhu, zbytek tvoří české produkce, jako například Armada Films, Bistro Films a Boogie Films. </w:t>
      </w:r>
    </w:p>
    <w:p w14:paraId="21D77843" w14:textId="77777777" w:rsidR="009A7C1F" w:rsidRPr="009A7C1F" w:rsidRDefault="009A7C1F" w:rsidP="009A7C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411E54" w14:textId="07B52667" w:rsidR="006079A5" w:rsidRPr="009A7C1F" w:rsidRDefault="006079A5" w:rsidP="009A7C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7C1F">
        <w:rPr>
          <w:rFonts w:ascii="Arial" w:hAnsi="Arial" w:cs="Arial"/>
          <w:sz w:val="20"/>
          <w:szCs w:val="20"/>
        </w:rPr>
        <w:t xml:space="preserve">Doporučení pro Férový tendr představila v České republice poprvé </w:t>
      </w:r>
      <w:r w:rsidRPr="00B15E8D">
        <w:rPr>
          <w:rFonts w:ascii="Arial" w:hAnsi="Arial" w:cs="Arial"/>
          <w:b/>
          <w:bCs/>
          <w:sz w:val="20"/>
          <w:szCs w:val="20"/>
        </w:rPr>
        <w:t xml:space="preserve">Asociace komunikačních agentur (AKA) </w:t>
      </w:r>
      <w:r w:rsidRPr="009A7C1F">
        <w:rPr>
          <w:rFonts w:ascii="Arial" w:hAnsi="Arial" w:cs="Arial"/>
          <w:sz w:val="20"/>
          <w:szCs w:val="20"/>
        </w:rPr>
        <w:t xml:space="preserve">už v roce 2015, k čemuž se v roce 2021 připojila APA. </w:t>
      </w:r>
      <w:r w:rsidR="00FB33A3">
        <w:rPr>
          <w:rFonts w:ascii="Arial" w:hAnsi="Arial" w:cs="Arial"/>
          <w:sz w:val="20"/>
          <w:szCs w:val="20"/>
        </w:rPr>
        <w:t>AKA nyní vyjadřuje plnou podporu nové pitch reformě spojené s placenými tendry.</w:t>
      </w:r>
      <w:r w:rsidR="006B6735">
        <w:rPr>
          <w:rFonts w:ascii="Arial" w:hAnsi="Arial" w:cs="Arial"/>
          <w:sz w:val="20"/>
          <w:szCs w:val="20"/>
        </w:rPr>
        <w:t xml:space="preserve"> </w:t>
      </w:r>
      <w:r w:rsidR="006B6735" w:rsidRPr="006B6735">
        <w:rPr>
          <w:rFonts w:ascii="Arial" w:hAnsi="Arial" w:cs="Arial"/>
          <w:sz w:val="20"/>
          <w:szCs w:val="20"/>
        </w:rPr>
        <w:t>„Vy</w:t>
      </w:r>
      <w:r w:rsidR="006B6735" w:rsidRPr="006B6735">
        <w:rPr>
          <w:rFonts w:ascii="Arial" w:hAnsi="Arial" w:cs="Arial"/>
          <w:i/>
          <w:iCs/>
          <w:sz w:val="20"/>
          <w:szCs w:val="20"/>
        </w:rPr>
        <w:t xml:space="preserve">užívání </w:t>
      </w:r>
      <w:r w:rsidR="006B6735">
        <w:rPr>
          <w:rFonts w:ascii="Arial" w:hAnsi="Arial" w:cs="Arial"/>
          <w:i/>
          <w:iCs/>
          <w:sz w:val="20"/>
          <w:szCs w:val="20"/>
        </w:rPr>
        <w:t>p</w:t>
      </w:r>
      <w:r w:rsidR="006B6735" w:rsidRPr="006B6735">
        <w:rPr>
          <w:rFonts w:ascii="Arial" w:hAnsi="Arial" w:cs="Arial"/>
          <w:i/>
          <w:iCs/>
          <w:sz w:val="20"/>
          <w:szCs w:val="20"/>
        </w:rPr>
        <w:t>itch fee v oboru kreativní komunikace je prvkem ‚best practice‘ a má mnoho pozitivních dopadů na efektivitu a udržitelnost kreativní a tvůrčí práce</w:t>
      </w:r>
      <w:r w:rsidR="006B6735">
        <w:rPr>
          <w:rFonts w:ascii="Arial" w:hAnsi="Arial" w:cs="Arial"/>
          <w:i/>
          <w:iCs/>
          <w:sz w:val="20"/>
          <w:szCs w:val="20"/>
        </w:rPr>
        <w:t>,</w:t>
      </w:r>
      <w:r w:rsidR="006B6735" w:rsidRPr="006B6735">
        <w:rPr>
          <w:rFonts w:ascii="Arial" w:hAnsi="Arial" w:cs="Arial"/>
          <w:i/>
          <w:iCs/>
          <w:sz w:val="20"/>
          <w:szCs w:val="20"/>
        </w:rPr>
        <w:t xml:space="preserve">“ </w:t>
      </w:r>
      <w:r w:rsidR="006B6735" w:rsidRPr="006B6735">
        <w:rPr>
          <w:rFonts w:ascii="Arial" w:hAnsi="Arial" w:cs="Arial"/>
          <w:b/>
          <w:bCs/>
          <w:sz w:val="20"/>
          <w:szCs w:val="20"/>
        </w:rPr>
        <w:t>dodáv</w:t>
      </w:r>
      <w:r w:rsidR="006B6735">
        <w:rPr>
          <w:rFonts w:ascii="Arial" w:hAnsi="Arial" w:cs="Arial"/>
          <w:b/>
          <w:bCs/>
          <w:sz w:val="20"/>
          <w:szCs w:val="20"/>
        </w:rPr>
        <w:t xml:space="preserve">á </w:t>
      </w:r>
      <w:r w:rsidR="006B6735" w:rsidRPr="006B6735">
        <w:rPr>
          <w:rFonts w:ascii="Arial" w:hAnsi="Arial" w:cs="Arial"/>
          <w:b/>
          <w:bCs/>
          <w:sz w:val="20"/>
          <w:szCs w:val="20"/>
        </w:rPr>
        <w:t>výkonná ředitelka AKA Kateřina Hrubešová</w:t>
      </w:r>
      <w:r w:rsidR="006B6735">
        <w:rPr>
          <w:rFonts w:ascii="Arial" w:hAnsi="Arial" w:cs="Arial"/>
          <w:i/>
          <w:iCs/>
          <w:sz w:val="20"/>
          <w:szCs w:val="20"/>
        </w:rPr>
        <w:t xml:space="preserve">. </w:t>
      </w:r>
      <w:r w:rsidRPr="009A7C1F">
        <w:rPr>
          <w:rFonts w:ascii="Arial" w:hAnsi="Arial" w:cs="Arial"/>
          <w:sz w:val="20"/>
          <w:szCs w:val="20"/>
        </w:rPr>
        <w:t xml:space="preserve">Tento vývoj jde ruku v ruce s konáním evropské asociace producentů </w:t>
      </w:r>
      <w:r w:rsidRPr="009A7C1F">
        <w:rPr>
          <w:rFonts w:ascii="Arial" w:hAnsi="Arial" w:cs="Arial"/>
          <w:b/>
          <w:bCs/>
          <w:sz w:val="20"/>
          <w:szCs w:val="20"/>
        </w:rPr>
        <w:t>Commercial Film Producer of Europe (CFPE)</w:t>
      </w:r>
      <w:r w:rsidRPr="009A7C1F">
        <w:rPr>
          <w:rFonts w:ascii="Arial" w:hAnsi="Arial" w:cs="Arial"/>
          <w:sz w:val="20"/>
          <w:szCs w:val="20"/>
        </w:rPr>
        <w:t>.</w:t>
      </w:r>
    </w:p>
    <w:p w14:paraId="006A42CB" w14:textId="77777777" w:rsidR="009A7C1F" w:rsidRPr="009A7C1F" w:rsidRDefault="009A7C1F" w:rsidP="009A7C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6DE997" w14:textId="77777777" w:rsidR="008E6B5F" w:rsidRPr="009A7C1F" w:rsidRDefault="008E6B5F" w:rsidP="009A7C1F">
      <w:pPr>
        <w:spacing w:before="240" w:after="0" w:line="240" w:lineRule="auto"/>
        <w:contextualSpacing/>
        <w:rPr>
          <w:rFonts w:ascii="Arial" w:hAnsi="Arial" w:cs="Arial"/>
          <w:sz w:val="20"/>
          <w:szCs w:val="20"/>
        </w:rPr>
      </w:pPr>
      <w:r w:rsidRPr="009A7C1F">
        <w:rPr>
          <w:rFonts w:ascii="Arial" w:hAnsi="Arial" w:cs="Arial"/>
          <w:b/>
          <w:bCs/>
          <w:sz w:val="20"/>
          <w:szCs w:val="20"/>
        </w:rPr>
        <w:t>APA – Asociace producentů v audiovizi</w:t>
      </w:r>
      <w:r w:rsidRPr="009A7C1F">
        <w:rPr>
          <w:rFonts w:ascii="Arial" w:hAnsi="Arial" w:cs="Arial"/>
          <w:b/>
          <w:bCs/>
          <w:sz w:val="20"/>
          <w:szCs w:val="20"/>
        </w:rPr>
        <w:br/>
        <w:t>Kontakt 4PRESS</w:t>
      </w:r>
      <w:r w:rsidRPr="009A7C1F">
        <w:rPr>
          <w:rFonts w:ascii="Arial" w:hAnsi="Arial" w:cs="Arial"/>
          <w:sz w:val="20"/>
          <w:szCs w:val="20"/>
        </w:rPr>
        <w:t xml:space="preserve">: Martina Reková, </w:t>
      </w:r>
      <w:hyperlink r:id="rId6" w:history="1">
        <w:r w:rsidRPr="009A7C1F">
          <w:rPr>
            <w:rStyle w:val="Hypertextovodkaz"/>
            <w:rFonts w:ascii="Arial" w:hAnsi="Arial" w:cs="Arial"/>
            <w:sz w:val="20"/>
            <w:szCs w:val="20"/>
          </w:rPr>
          <w:t>martina.rekova@4press.cz</w:t>
        </w:r>
      </w:hyperlink>
      <w:r w:rsidRPr="009A7C1F">
        <w:rPr>
          <w:rFonts w:ascii="Arial" w:hAnsi="Arial" w:cs="Arial"/>
          <w:sz w:val="20"/>
          <w:szCs w:val="20"/>
        </w:rPr>
        <w:t xml:space="preserve">, +420 731 573 993, Klára Bobková, +420 731 514 462, </w:t>
      </w:r>
      <w:hyperlink r:id="rId7" w:history="1">
        <w:r w:rsidRPr="009A7C1F">
          <w:rPr>
            <w:rStyle w:val="Hypertextovodkaz"/>
            <w:rFonts w:ascii="Arial" w:hAnsi="Arial" w:cs="Arial"/>
            <w:sz w:val="20"/>
            <w:szCs w:val="20"/>
          </w:rPr>
          <w:t>klara.bobkova@4press.cz</w:t>
        </w:r>
      </w:hyperlink>
      <w:r w:rsidRPr="009A7C1F">
        <w:rPr>
          <w:rFonts w:ascii="Arial" w:hAnsi="Arial" w:cs="Arial"/>
          <w:sz w:val="20"/>
          <w:szCs w:val="20"/>
        </w:rPr>
        <w:t xml:space="preserve">, Národní 28, Praha 1, </w:t>
      </w:r>
      <w:hyperlink r:id="rId8" w:history="1">
        <w:r w:rsidRPr="009A7C1F">
          <w:rPr>
            <w:rStyle w:val="Hypertextovodkaz"/>
            <w:rFonts w:ascii="Arial" w:hAnsi="Arial" w:cs="Arial"/>
            <w:sz w:val="20"/>
            <w:szCs w:val="20"/>
          </w:rPr>
          <w:t>www.asociaceproducentu.cz</w:t>
        </w:r>
      </w:hyperlink>
    </w:p>
    <w:p w14:paraId="088548A2" w14:textId="77777777" w:rsidR="001A7EA8" w:rsidRDefault="001A7EA8" w:rsidP="001A7EA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F8DC1C" w14:textId="77777777" w:rsidR="001A7EA8" w:rsidRDefault="001A7EA8" w:rsidP="001A7EA8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28AC568D" w14:textId="7C4025D8" w:rsidR="001A7EA8" w:rsidRPr="001A7EA8" w:rsidRDefault="001A7EA8" w:rsidP="001A7EA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b/>
          <w:bCs/>
          <w:sz w:val="20"/>
          <w:szCs w:val="20"/>
        </w:rPr>
        <w:t>FÉROVÝ TENDR</w:t>
      </w:r>
    </w:p>
    <w:p w14:paraId="76812DD2" w14:textId="77777777" w:rsidR="001A7EA8" w:rsidRPr="001A7EA8" w:rsidRDefault="001A7EA8" w:rsidP="001A7EA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b/>
          <w:bCs/>
          <w:sz w:val="20"/>
          <w:szCs w:val="20"/>
        </w:rPr>
        <w:t>respektuje tyto principy:</w:t>
      </w:r>
    </w:p>
    <w:p w14:paraId="54C7BFE2" w14:textId="77777777" w:rsidR="001A7EA8" w:rsidRPr="001A7EA8" w:rsidRDefault="001A7EA8" w:rsidP="001A7EA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b/>
          <w:bCs/>
          <w:sz w:val="20"/>
          <w:szCs w:val="20"/>
        </w:rPr>
        <w:t> </w:t>
      </w:r>
    </w:p>
    <w:p w14:paraId="0E191ED7" w14:textId="77777777" w:rsidR="001A7EA8" w:rsidRPr="001A7EA8" w:rsidRDefault="001A7EA8" w:rsidP="001A7EA8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sz w:val="20"/>
          <w:szCs w:val="20"/>
        </w:rPr>
        <w:t>Tendr je zadaný jen v případě zajištěného financování daného konceptu.</w:t>
      </w:r>
    </w:p>
    <w:p w14:paraId="74C0DA7F" w14:textId="77777777" w:rsidR="001A7EA8" w:rsidRPr="001A7EA8" w:rsidRDefault="001A7EA8" w:rsidP="001A7EA8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sz w:val="20"/>
          <w:szCs w:val="20"/>
        </w:rPr>
        <w:t>Tendrují se pouze schválené skripty.</w:t>
      </w:r>
    </w:p>
    <w:p w14:paraId="258B236A" w14:textId="77777777" w:rsidR="001A7EA8" w:rsidRPr="001A7EA8" w:rsidRDefault="001A7EA8" w:rsidP="001A7EA8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sz w:val="20"/>
          <w:szCs w:val="20"/>
        </w:rPr>
        <w:t>Je známý přibližný rozpočet projektu.</w:t>
      </w:r>
    </w:p>
    <w:p w14:paraId="65DA54ED" w14:textId="77777777" w:rsidR="001A7EA8" w:rsidRPr="001A7EA8" w:rsidRDefault="001A7EA8" w:rsidP="001A7EA8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sz w:val="20"/>
          <w:szCs w:val="20"/>
        </w:rPr>
        <w:t>Treatment píšou maximálně 3 režiséři.</w:t>
      </w:r>
    </w:p>
    <w:p w14:paraId="03F8E384" w14:textId="77777777" w:rsidR="001A7EA8" w:rsidRPr="001A7EA8" w:rsidRDefault="001A7EA8" w:rsidP="001A7EA8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sz w:val="20"/>
          <w:szCs w:val="20"/>
        </w:rPr>
        <w:t>Jména vybraných režisérů nejsou tajná.</w:t>
      </w:r>
    </w:p>
    <w:p w14:paraId="7E3CE324" w14:textId="77777777" w:rsidR="001A7EA8" w:rsidRPr="001A7EA8" w:rsidRDefault="001A7EA8" w:rsidP="001A7EA8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sz w:val="20"/>
          <w:szCs w:val="20"/>
        </w:rPr>
        <w:t>Na zpracování treatmentu je nejméně 5 pracovních dní.</w:t>
      </w:r>
    </w:p>
    <w:p w14:paraId="00E2D205" w14:textId="77777777" w:rsidR="001A7EA8" w:rsidRPr="001A7EA8" w:rsidRDefault="001A7EA8" w:rsidP="001A7EA8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sz w:val="20"/>
          <w:szCs w:val="20"/>
        </w:rPr>
        <w:t>Součástí zadání je jasně stanovené pitch fee.</w:t>
      </w:r>
    </w:p>
    <w:p w14:paraId="189FB98C" w14:textId="77777777" w:rsidR="001A7EA8" w:rsidRPr="001A7EA8" w:rsidRDefault="001A7EA8" w:rsidP="001A7EA8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sz w:val="20"/>
          <w:szCs w:val="20"/>
        </w:rPr>
        <w:t>Pitch fee může odpadnout u single-bid projektů.</w:t>
      </w:r>
    </w:p>
    <w:p w14:paraId="429DFE63" w14:textId="77777777" w:rsidR="001A7EA8" w:rsidRPr="001A7EA8" w:rsidRDefault="001A7EA8" w:rsidP="001A7EA8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sz w:val="20"/>
          <w:szCs w:val="20"/>
        </w:rPr>
        <w:t>Součástí zadání je i jasné cancellation fee.</w:t>
      </w:r>
    </w:p>
    <w:p w14:paraId="4234E8BB" w14:textId="77777777" w:rsidR="001A7EA8" w:rsidRPr="001A7EA8" w:rsidRDefault="001A7EA8" w:rsidP="001A7EA8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sz w:val="20"/>
          <w:szCs w:val="20"/>
        </w:rPr>
        <w:t>Režisér vždy dostane na treatment zpětnou vazbu.</w:t>
      </w:r>
    </w:p>
    <w:p w14:paraId="02D1181E" w14:textId="77777777" w:rsidR="001A7EA8" w:rsidRPr="001A7EA8" w:rsidRDefault="001A7EA8" w:rsidP="001A7EA8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sz w:val="20"/>
          <w:szCs w:val="20"/>
        </w:rPr>
        <w:t>Kreativní nápady zahrnuté v treatmentu jsou chráněným duševním vlastnictvím režiséra.</w:t>
      </w:r>
    </w:p>
    <w:p w14:paraId="2A96E3A2" w14:textId="77777777" w:rsidR="001A7EA8" w:rsidRPr="001A7EA8" w:rsidRDefault="001A7EA8" w:rsidP="001A7EA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b/>
          <w:bCs/>
          <w:sz w:val="20"/>
          <w:szCs w:val="20"/>
        </w:rPr>
        <w:t> </w:t>
      </w:r>
    </w:p>
    <w:p w14:paraId="79A7822F" w14:textId="77777777" w:rsidR="001A7EA8" w:rsidRPr="001A7EA8" w:rsidRDefault="001A7EA8" w:rsidP="001A7EA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b/>
          <w:bCs/>
          <w:sz w:val="20"/>
          <w:szCs w:val="20"/>
        </w:rPr>
        <w:t>Přehled režisérů a reklamních produkcí respektujících Férový tendr v ČR od ledna 2025:</w:t>
      </w:r>
      <w:r w:rsidRPr="001A7EA8">
        <w:rPr>
          <w:rFonts w:ascii="Arial" w:hAnsi="Arial" w:cs="Arial"/>
          <w:sz w:val="20"/>
          <w:szCs w:val="20"/>
        </w:rPr>
        <w:br/>
      </w:r>
      <w:hyperlink r:id="rId9" w:history="1">
        <w:r w:rsidRPr="001A7EA8">
          <w:rPr>
            <w:rStyle w:val="Hypertextovodkaz"/>
            <w:rFonts w:ascii="Arial" w:hAnsi="Arial" w:cs="Arial"/>
            <w:sz w:val="20"/>
            <w:szCs w:val="20"/>
          </w:rPr>
          <w:t>www.sdruzenireziseru.cz/signatáři</w:t>
        </w:r>
      </w:hyperlink>
    </w:p>
    <w:p w14:paraId="2A3A4F18" w14:textId="77777777" w:rsidR="001A7EA8" w:rsidRPr="001A7EA8" w:rsidRDefault="001A7EA8" w:rsidP="001A7EA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A7EA8">
        <w:rPr>
          <w:rFonts w:ascii="Arial" w:hAnsi="Arial" w:cs="Arial"/>
          <w:sz w:val="20"/>
          <w:szCs w:val="20"/>
        </w:rPr>
        <w:t> </w:t>
      </w:r>
    </w:p>
    <w:p w14:paraId="1DA9087D" w14:textId="77777777" w:rsidR="001A7EA8" w:rsidRPr="001A7EA8" w:rsidRDefault="001A7EA8" w:rsidP="001A7EA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sectPr w:rsidR="001A7EA8" w:rsidRPr="001A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E5D8B"/>
    <w:multiLevelType w:val="multilevel"/>
    <w:tmpl w:val="AAD2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F2748A"/>
    <w:multiLevelType w:val="multilevel"/>
    <w:tmpl w:val="223A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690286">
    <w:abstractNumId w:val="0"/>
  </w:num>
  <w:num w:numId="2" w16cid:durableId="1989043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9E"/>
    <w:rsid w:val="00016F76"/>
    <w:rsid w:val="001227B4"/>
    <w:rsid w:val="00134A37"/>
    <w:rsid w:val="0018179E"/>
    <w:rsid w:val="00193C93"/>
    <w:rsid w:val="001A7EA8"/>
    <w:rsid w:val="004B2F89"/>
    <w:rsid w:val="0053661C"/>
    <w:rsid w:val="00536E36"/>
    <w:rsid w:val="006079A5"/>
    <w:rsid w:val="006B6735"/>
    <w:rsid w:val="00793DFC"/>
    <w:rsid w:val="00826690"/>
    <w:rsid w:val="008B5A34"/>
    <w:rsid w:val="008E6B5F"/>
    <w:rsid w:val="00981B75"/>
    <w:rsid w:val="0099336B"/>
    <w:rsid w:val="009A7C1F"/>
    <w:rsid w:val="00A653FE"/>
    <w:rsid w:val="00B15E8D"/>
    <w:rsid w:val="00BF261B"/>
    <w:rsid w:val="00D311B4"/>
    <w:rsid w:val="00D4017F"/>
    <w:rsid w:val="00D96B7E"/>
    <w:rsid w:val="00DA2910"/>
    <w:rsid w:val="00FB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D59D"/>
  <w15:chartTrackingRefBased/>
  <w15:docId w15:val="{364DC334-9478-476B-A099-9E3E8C00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79E"/>
  </w:style>
  <w:style w:type="paragraph" w:styleId="Nadpis1">
    <w:name w:val="heading 1"/>
    <w:basedOn w:val="Normln"/>
    <w:next w:val="Normln"/>
    <w:link w:val="Nadpis1Char"/>
    <w:uiPriority w:val="9"/>
    <w:qFormat/>
    <w:rsid w:val="00181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1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17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1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7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1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1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1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1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17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1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17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179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79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17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17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17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17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1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1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1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1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1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17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17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179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17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179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179E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E6B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3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ociaceproducentu.c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lara.bobkova@4press.cz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rekova@4press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druzenireziseru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druzenireziseru.cz/signat%C3%A1%C5%99i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321F76A2FA343B4140FD0A7316FDD" ma:contentTypeVersion="16" ma:contentTypeDescription="Vytvoří nový dokument" ma:contentTypeScope="" ma:versionID="93102360678e1a56a7780cb4cc8ccf01">
  <xsd:schema xmlns:xsd="http://www.w3.org/2001/XMLSchema" xmlns:xs="http://www.w3.org/2001/XMLSchema" xmlns:p="http://schemas.microsoft.com/office/2006/metadata/properties" xmlns:ns2="030b58ec-8b6f-40c5-90d2-c11e7d1b18fc" xmlns:ns3="46c8e7fd-985e-4510-9b65-b9036fdd7a99" targetNamespace="http://schemas.microsoft.com/office/2006/metadata/properties" ma:root="true" ma:fieldsID="c30453319c87c091987d3f3660327cdd" ns2:_="" ns3:_="">
    <xsd:import namespace="030b58ec-8b6f-40c5-90d2-c11e7d1b18fc"/>
    <xsd:import namespace="46c8e7fd-985e-4510-9b65-b9036fdd7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8ec-8b6f-40c5-90d2-c11e7d1b1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74a8490-9fb5-4b2e-9e52-3a219f43f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8e7fd-985e-4510-9b65-b9036fdd7a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fa5a83-25c6-4fd1-a326-630de6253fdf}" ma:internalName="TaxCatchAll" ma:showField="CatchAllData" ma:web="46c8e7fd-985e-4510-9b65-b9036fdd7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8e7fd-985e-4510-9b65-b9036fdd7a99" xsi:nil="true"/>
    <lcf76f155ced4ddcb4097134ff3c332f xmlns="030b58ec-8b6f-40c5-90d2-c11e7d1b18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39FA0A-A079-42ED-8CF7-DD14E137FC64}"/>
</file>

<file path=customXml/itemProps2.xml><?xml version="1.0" encoding="utf-8"?>
<ds:datastoreItem xmlns:ds="http://schemas.openxmlformats.org/officeDocument/2006/customXml" ds:itemID="{B669DD32-4CB3-4052-94A1-19B9D896ACC6}"/>
</file>

<file path=customXml/itemProps3.xml><?xml version="1.0" encoding="utf-8"?>
<ds:datastoreItem xmlns:ds="http://schemas.openxmlformats.org/officeDocument/2006/customXml" ds:itemID="{E1DB12C3-412C-466D-B428-11CB5231B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Reková</dc:creator>
  <cp:keywords/>
  <dc:description/>
  <cp:lastModifiedBy>Martina Reková</cp:lastModifiedBy>
  <cp:revision>2</cp:revision>
  <dcterms:created xsi:type="dcterms:W3CDTF">2024-12-11T12:24:00Z</dcterms:created>
  <dcterms:modified xsi:type="dcterms:W3CDTF">2024-12-11T12:24:00Z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0x010100B19321F76A2FA343B4140FD0A7316FDD</vt:lpwstr>
  </property>
</Properties>
</file>